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18E8C" w14:textId="70FC5D65" w:rsidR="00915ECB" w:rsidRPr="003B172D" w:rsidRDefault="00915ECB" w:rsidP="00915EC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B172D">
        <w:rPr>
          <w:rFonts w:ascii="Times New Roman" w:hAnsi="Times New Roman" w:cs="Times New Roman"/>
          <w:sz w:val="24"/>
          <w:szCs w:val="24"/>
          <w:lang w:val="sr-Cyrl-RS"/>
        </w:rPr>
        <w:t>ПРИЛОГ БР</w:t>
      </w:r>
      <w:r w:rsidR="003B172D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 xml:space="preserve"> 18</w:t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>МОДЕЛ</w:t>
      </w:r>
    </w:p>
    <w:p w14:paraId="45564203" w14:textId="77777777" w:rsidR="00915ECB" w:rsidRPr="003B172D" w:rsidRDefault="00915ECB" w:rsidP="00915E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B172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ИЗВЕШТАЈ О РЕЗУЛТАТИМА ПРОВЕРЕ</w:t>
      </w:r>
    </w:p>
    <w:p w14:paraId="192F4CED" w14:textId="1C97F0B1" w:rsidR="00915ECB" w:rsidRPr="003B172D" w:rsidRDefault="00915ECB" w:rsidP="00915E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B172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ПОНАШАЈНИХ КОМПЕТЕНЦИЈА ЗА РАДНО МЕСТО </w:t>
      </w:r>
      <w:r w:rsidR="003B172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 </w:t>
      </w:r>
      <w:r w:rsidRPr="003B172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ПОЛОЖАЈ</w:t>
      </w:r>
      <w:r w:rsidR="003B172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</w:t>
      </w:r>
    </w:p>
    <w:p w14:paraId="46A6DFC9" w14:textId="7CBD2D8B" w:rsidR="00915ECB" w:rsidRPr="001B6512" w:rsidRDefault="00915ECB" w:rsidP="001B6512">
      <w:pPr>
        <w:jc w:val="center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1B651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r w:rsidR="003B172D" w:rsidRPr="001B651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</w:t>
      </w:r>
      <w:r w:rsidRPr="001B651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ад поверава стручњак ван органа </w:t>
      </w:r>
      <w:r w:rsidR="003B172D" w:rsidRPr="001B651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– </w:t>
      </w:r>
      <w:r w:rsidRPr="001B651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ДИПЛОМИРАНИ ПСИХОЛОГ)</w:t>
      </w:r>
    </w:p>
    <w:p w14:paraId="0AE40AFF" w14:textId="2AE72F8D" w:rsidR="00915ECB" w:rsidRPr="003B172D" w:rsidRDefault="003B172D" w:rsidP="0039172C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к</w:t>
      </w:r>
      <w:r w:rsidR="00915ECB" w:rsidRPr="003B172D">
        <w:rPr>
          <w:rFonts w:ascii="Times New Roman" w:hAnsi="Times New Roman" w:cs="Times New Roman"/>
          <w:sz w:val="24"/>
          <w:szCs w:val="24"/>
          <w:lang w:val="sr-Cyrl-RS"/>
        </w:rPr>
        <w:t>андидат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15ECB" w:rsidRPr="003B172D">
        <w:rPr>
          <w:rFonts w:ascii="Times New Roman" w:hAnsi="Times New Roman" w:cs="Times New Roman"/>
          <w:sz w:val="24"/>
          <w:szCs w:val="24"/>
          <w:lang w:val="sr-Cyrl-RS"/>
        </w:rPr>
        <w:t xml:space="preserve"> за извршилачко радно место ____________________________________ извршена је у ____________________________ провера понашајних компетенција дана __________ са почетком у ____часова. Постигнуће кандидата је вредновано на следећи начин: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440"/>
        <w:gridCol w:w="1346"/>
        <w:gridCol w:w="1346"/>
        <w:gridCol w:w="1347"/>
        <w:gridCol w:w="1346"/>
        <w:gridCol w:w="1227"/>
      </w:tblGrid>
      <w:tr w:rsidR="00915ECB" w:rsidRPr="003B172D" w14:paraId="70F99202" w14:textId="77777777" w:rsidTr="00CC0B50">
        <w:trPr>
          <w:trHeight w:val="566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0AF69A0A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B17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</w:tcBorders>
            <w:shd w:val="clear" w:color="auto" w:fill="9CC2E5"/>
            <w:vAlign w:val="center"/>
          </w:tcPr>
          <w:p w14:paraId="3180178C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</w:tcBorders>
            <w:shd w:val="clear" w:color="auto" w:fill="9CC2E5"/>
            <w:vAlign w:val="center"/>
          </w:tcPr>
          <w:p w14:paraId="1A142C41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tcBorders>
              <w:top w:val="single" w:sz="12" w:space="0" w:color="767171"/>
            </w:tcBorders>
            <w:shd w:val="clear" w:color="auto" w:fill="9CC2E5"/>
            <w:vAlign w:val="center"/>
          </w:tcPr>
          <w:p w14:paraId="12F27DA7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</w:tcBorders>
            <w:shd w:val="clear" w:color="auto" w:fill="9CC2E5"/>
            <w:vAlign w:val="center"/>
          </w:tcPr>
          <w:p w14:paraId="7BCB2071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tcBorders>
              <w:top w:val="single" w:sz="12" w:space="0" w:color="767171"/>
            </w:tcBorders>
            <w:shd w:val="clear" w:color="auto" w:fill="9CC2E5"/>
            <w:vAlign w:val="center"/>
          </w:tcPr>
          <w:p w14:paraId="3AA898C5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15ECB" w:rsidRPr="003B172D" w14:paraId="74869449" w14:textId="77777777" w:rsidTr="00CC0B50">
        <w:trPr>
          <w:trHeight w:val="566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31634BC4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B17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Понашајне компетенције</w:t>
            </w: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</w:tcBorders>
            <w:shd w:val="clear" w:color="auto" w:fill="DEEAF6"/>
            <w:vAlign w:val="center"/>
          </w:tcPr>
          <w:p w14:paraId="495E6D8D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</w:tcBorders>
            <w:shd w:val="clear" w:color="auto" w:fill="DEEAF6"/>
            <w:vAlign w:val="center"/>
          </w:tcPr>
          <w:p w14:paraId="469DA1C6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tcBorders>
              <w:top w:val="single" w:sz="12" w:space="0" w:color="767171"/>
            </w:tcBorders>
            <w:shd w:val="clear" w:color="auto" w:fill="DEEAF6"/>
            <w:vAlign w:val="center"/>
          </w:tcPr>
          <w:p w14:paraId="285403D2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</w:tcBorders>
            <w:shd w:val="clear" w:color="auto" w:fill="DEEAF6"/>
            <w:vAlign w:val="center"/>
          </w:tcPr>
          <w:p w14:paraId="3A234F6E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tcBorders>
              <w:top w:val="single" w:sz="12" w:space="0" w:color="767171"/>
            </w:tcBorders>
            <w:shd w:val="clear" w:color="auto" w:fill="DEEAF6"/>
            <w:vAlign w:val="center"/>
          </w:tcPr>
          <w:p w14:paraId="77AAF504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15ECB" w:rsidRPr="003B172D" w14:paraId="01100DF1" w14:textId="77777777" w:rsidTr="00CC0B50">
        <w:trPr>
          <w:trHeight w:val="566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69F39BD8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B172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Управљање информацијама</w:t>
            </w: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</w:tcBorders>
            <w:vAlign w:val="center"/>
          </w:tcPr>
          <w:p w14:paraId="41AE99E4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</w:tcBorders>
            <w:vAlign w:val="center"/>
          </w:tcPr>
          <w:p w14:paraId="6252934C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tcBorders>
              <w:top w:val="single" w:sz="12" w:space="0" w:color="767171"/>
            </w:tcBorders>
            <w:vAlign w:val="center"/>
          </w:tcPr>
          <w:p w14:paraId="14E9B1CA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</w:tcBorders>
            <w:vAlign w:val="center"/>
          </w:tcPr>
          <w:p w14:paraId="64564A6D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tcBorders>
              <w:top w:val="single" w:sz="12" w:space="0" w:color="767171"/>
            </w:tcBorders>
            <w:vAlign w:val="center"/>
          </w:tcPr>
          <w:p w14:paraId="5D7232B4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15ECB" w:rsidRPr="003B172D" w14:paraId="48AD988F" w14:textId="77777777" w:rsidTr="00CC0B50">
        <w:trPr>
          <w:trHeight w:val="528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5FF39544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B172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Управљање задацима и остваривање резултата</w:t>
            </w:r>
          </w:p>
        </w:tc>
        <w:tc>
          <w:tcPr>
            <w:tcW w:w="1346" w:type="dxa"/>
            <w:tcBorders>
              <w:left w:val="single" w:sz="12" w:space="0" w:color="767171"/>
            </w:tcBorders>
            <w:shd w:val="clear" w:color="auto" w:fill="auto"/>
            <w:vAlign w:val="center"/>
          </w:tcPr>
          <w:p w14:paraId="1EB22CD2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346E2E6F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vAlign w:val="center"/>
          </w:tcPr>
          <w:p w14:paraId="01F8305E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29644A09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vAlign w:val="center"/>
          </w:tcPr>
          <w:p w14:paraId="0779047B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15ECB" w:rsidRPr="003B172D" w14:paraId="57402D33" w14:textId="77777777" w:rsidTr="00CC0B50">
        <w:trPr>
          <w:trHeight w:val="548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6C2706E" w14:textId="0217F544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B172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Оријентација ка учењу и промен</w:t>
            </w:r>
            <w:r w:rsidR="003B172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3B172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ма</w:t>
            </w:r>
          </w:p>
        </w:tc>
        <w:tc>
          <w:tcPr>
            <w:tcW w:w="1346" w:type="dxa"/>
            <w:tcBorders>
              <w:left w:val="single" w:sz="12" w:space="0" w:color="767171"/>
            </w:tcBorders>
            <w:vAlign w:val="center"/>
          </w:tcPr>
          <w:p w14:paraId="2C5FF491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783638E3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vAlign w:val="center"/>
          </w:tcPr>
          <w:p w14:paraId="533150FA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25FC720B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vAlign w:val="center"/>
          </w:tcPr>
          <w:p w14:paraId="60AFE710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15ECB" w:rsidRPr="003B172D" w14:paraId="608ACDE5" w14:textId="77777777" w:rsidTr="00CC0B50">
        <w:trPr>
          <w:trHeight w:val="559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5412D5F1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B172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Изградња и одржавање професионалних односа</w:t>
            </w:r>
          </w:p>
        </w:tc>
        <w:tc>
          <w:tcPr>
            <w:tcW w:w="1346" w:type="dxa"/>
            <w:tcBorders>
              <w:left w:val="single" w:sz="12" w:space="0" w:color="767171"/>
            </w:tcBorders>
            <w:vAlign w:val="center"/>
          </w:tcPr>
          <w:p w14:paraId="71A66546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17882FC2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vAlign w:val="center"/>
          </w:tcPr>
          <w:p w14:paraId="5E9CECBB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4532B82C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vAlign w:val="center"/>
          </w:tcPr>
          <w:p w14:paraId="45D03B96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15ECB" w:rsidRPr="003B172D" w14:paraId="36BE8C68" w14:textId="77777777" w:rsidTr="00CC0B50">
        <w:trPr>
          <w:trHeight w:val="502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809B351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B172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Савесност, посвећеност и интегритет</w:t>
            </w:r>
          </w:p>
        </w:tc>
        <w:tc>
          <w:tcPr>
            <w:tcW w:w="1346" w:type="dxa"/>
            <w:tcBorders>
              <w:left w:val="single" w:sz="12" w:space="0" w:color="767171"/>
            </w:tcBorders>
            <w:vAlign w:val="center"/>
          </w:tcPr>
          <w:p w14:paraId="3730FE32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6D94A0D9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vAlign w:val="center"/>
          </w:tcPr>
          <w:p w14:paraId="79EB991E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5E5E1081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vAlign w:val="center"/>
          </w:tcPr>
          <w:p w14:paraId="59AC0166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15ECB" w:rsidRPr="003B172D" w14:paraId="37C2245A" w14:textId="77777777" w:rsidTr="00CC0B50">
        <w:trPr>
          <w:trHeight w:val="609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71D5044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B172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Управљање људским ресурсима</w:t>
            </w:r>
          </w:p>
        </w:tc>
        <w:tc>
          <w:tcPr>
            <w:tcW w:w="1346" w:type="dxa"/>
            <w:tcBorders>
              <w:left w:val="single" w:sz="12" w:space="0" w:color="767171"/>
            </w:tcBorders>
            <w:vAlign w:val="center"/>
          </w:tcPr>
          <w:p w14:paraId="4A9D1C6A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0857F4F0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vAlign w:val="center"/>
          </w:tcPr>
          <w:p w14:paraId="315C5A47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3F002D62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vAlign w:val="center"/>
          </w:tcPr>
          <w:p w14:paraId="04D9EF68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15ECB" w:rsidRPr="003B172D" w14:paraId="0328005A" w14:textId="77777777" w:rsidTr="00CC0B50">
        <w:trPr>
          <w:trHeight w:val="609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81D4EC7" w14:textId="05C1F859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B172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Стратешко управљање</w:t>
            </w:r>
          </w:p>
        </w:tc>
        <w:tc>
          <w:tcPr>
            <w:tcW w:w="1346" w:type="dxa"/>
            <w:tcBorders>
              <w:left w:val="single" w:sz="12" w:space="0" w:color="767171"/>
            </w:tcBorders>
            <w:vAlign w:val="center"/>
          </w:tcPr>
          <w:p w14:paraId="27640B0D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4408B4A2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vAlign w:val="center"/>
          </w:tcPr>
          <w:p w14:paraId="1D068C8F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vAlign w:val="center"/>
          </w:tcPr>
          <w:p w14:paraId="1F4B1E65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vAlign w:val="center"/>
          </w:tcPr>
          <w:p w14:paraId="1FD9D75E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15ECB" w:rsidRPr="003B172D" w14:paraId="3131D084" w14:textId="77777777" w:rsidTr="00CC0B50">
        <w:trPr>
          <w:trHeight w:val="592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2DF953AF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3B172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ЗБИР ОЦЕНА</w:t>
            </w: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510C22E3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59A32EC9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6446CA6E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0AD0D001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DEEAF6"/>
            <w:vAlign w:val="center"/>
          </w:tcPr>
          <w:p w14:paraId="07C87B60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915ECB" w:rsidRPr="003B172D" w14:paraId="060EA935" w14:textId="77777777" w:rsidTr="00CC0B50">
        <w:trPr>
          <w:trHeight w:val="592"/>
        </w:trPr>
        <w:tc>
          <w:tcPr>
            <w:tcW w:w="244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5F192C19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3B172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63BD943F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7AED1491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7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743AFD27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346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160EB263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27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9CC2E5"/>
            <w:vAlign w:val="center"/>
          </w:tcPr>
          <w:p w14:paraId="4CDE4520" w14:textId="77777777" w:rsidR="00915ECB" w:rsidRPr="003B172D" w:rsidRDefault="00915ECB" w:rsidP="00CC0B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68EAD7B4" w14:textId="77777777" w:rsidR="00915ECB" w:rsidRPr="003B172D" w:rsidRDefault="00915ECB" w:rsidP="0039172C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3B172D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Кандидати који су испунили мерила прописана за понашајне компетенције су: </w:t>
      </w:r>
    </w:p>
    <w:p w14:paraId="1461F31A" w14:textId="77777777" w:rsidR="00915ECB" w:rsidRPr="003B172D" w:rsidRDefault="00915ECB" w:rsidP="00915EC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3B172D">
        <w:rPr>
          <w:rFonts w:ascii="Times New Roman" w:hAnsi="Times New Roman" w:cs="Times New Roman"/>
          <w:sz w:val="24"/>
          <w:szCs w:val="24"/>
          <w:lang w:val="sr-Cyrl-RS"/>
        </w:rPr>
        <w:t>1.</w:t>
      </w:r>
    </w:p>
    <w:p w14:paraId="08800B18" w14:textId="77B7B9C6" w:rsidR="00915ECB" w:rsidRPr="003B172D" w:rsidRDefault="00915ECB" w:rsidP="0039172C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3B172D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Кандидати који се нису одазвали </w:t>
      </w:r>
      <w:r w:rsidR="003B172D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>позив за завршни разговор су:</w:t>
      </w:r>
    </w:p>
    <w:p w14:paraId="333657EF" w14:textId="77777777" w:rsidR="00915ECB" w:rsidRPr="003B172D" w:rsidRDefault="00915ECB" w:rsidP="00915EC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3B172D">
        <w:rPr>
          <w:rFonts w:ascii="Times New Roman" w:hAnsi="Times New Roman" w:cs="Times New Roman"/>
          <w:sz w:val="24"/>
          <w:szCs w:val="24"/>
          <w:lang w:val="sr-Cyrl-RS"/>
        </w:rPr>
        <w:t>1.</w:t>
      </w:r>
    </w:p>
    <w:p w14:paraId="43DF060C" w14:textId="77777777" w:rsidR="00915ECB" w:rsidRPr="003B172D" w:rsidRDefault="00915ECB" w:rsidP="00915EC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5DF7D565" w14:textId="5E5EE421" w:rsidR="00915ECB" w:rsidRPr="003B172D" w:rsidRDefault="00915ECB" w:rsidP="00915EC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Председник Комисије                       </w:t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____________________________</w:t>
      </w:r>
    </w:p>
    <w:p w14:paraId="07C27822" w14:textId="7962A1EC" w:rsidR="00915ECB" w:rsidRPr="003B172D" w:rsidRDefault="00915ECB" w:rsidP="00915EC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Члан                                                   </w:t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___________________________</w:t>
      </w:r>
    </w:p>
    <w:p w14:paraId="593A21BE" w14:textId="57EAD611" w:rsidR="009F53F1" w:rsidRPr="003B172D" w:rsidRDefault="00915ECB" w:rsidP="00915EC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Члан                                                   </w:t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B172D"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__________________________</w:t>
      </w:r>
    </w:p>
    <w:sectPr w:rsidR="009F53F1" w:rsidRPr="003B172D" w:rsidSect="0078768B">
      <w:pgSz w:w="11906" w:h="16838" w:code="9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ECB"/>
    <w:rsid w:val="001B6512"/>
    <w:rsid w:val="0039172C"/>
    <w:rsid w:val="003B172D"/>
    <w:rsid w:val="0078768B"/>
    <w:rsid w:val="00915ECB"/>
    <w:rsid w:val="009F53F1"/>
    <w:rsid w:val="00F264F5"/>
    <w:rsid w:val="00FB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CC9A04"/>
  <w15:chartTrackingRefBased/>
  <w15:docId w15:val="{97B7BE86-27FC-4106-B03A-14295265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915ECB"/>
    <w:pPr>
      <w:spacing w:after="0" w:line="240" w:lineRule="auto"/>
      <w:jc w:val="center"/>
    </w:pPr>
    <w:rPr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915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B17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Jankovic</dc:creator>
  <cp:keywords/>
  <dc:description/>
  <cp:lastModifiedBy>Vanja Mihailović</cp:lastModifiedBy>
  <cp:revision>4</cp:revision>
  <dcterms:created xsi:type="dcterms:W3CDTF">2023-12-25T10:42:00Z</dcterms:created>
  <dcterms:modified xsi:type="dcterms:W3CDTF">2024-01-22T13:33:00Z</dcterms:modified>
</cp:coreProperties>
</file>